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E2C0" w14:textId="77777777" w:rsidR="00FF16F7" w:rsidRPr="00FF16F7" w:rsidRDefault="00FF16F7" w:rsidP="00FF16F7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FF16F7">
        <w:rPr>
          <w:rFonts w:ascii="Arial" w:hAnsi="Arial" w:cs="Arial"/>
          <w:b/>
          <w:bCs/>
          <w:sz w:val="28"/>
          <w:szCs w:val="28"/>
        </w:rPr>
        <w:t>EDITAL</w:t>
      </w:r>
      <w:r w:rsidRPr="00FF16F7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FF16F7">
        <w:rPr>
          <w:rFonts w:ascii="Arial" w:hAnsi="Arial" w:cs="Arial"/>
          <w:b/>
          <w:bCs/>
          <w:sz w:val="28"/>
          <w:szCs w:val="28"/>
        </w:rPr>
        <w:t>Nº</w:t>
      </w:r>
      <w:r w:rsidRPr="00FF16F7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FF16F7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7CB5AA4D" w14:textId="77777777" w:rsidR="00FF16F7" w:rsidRPr="00FF16F7" w:rsidRDefault="00FF16F7" w:rsidP="00FF16F7">
      <w:pPr>
        <w:pStyle w:val="Ttulo2"/>
        <w:ind w:left="183"/>
        <w:jc w:val="center"/>
        <w:rPr>
          <w:rFonts w:ascii="Arial" w:hAnsi="Arial" w:cs="Arial"/>
          <w:b/>
          <w:bCs/>
          <w:sz w:val="28"/>
          <w:szCs w:val="28"/>
        </w:rPr>
      </w:pPr>
      <w:r w:rsidRPr="00FF16F7">
        <w:rPr>
          <w:rFonts w:ascii="Arial" w:hAnsi="Arial" w:cs="Arial"/>
          <w:b/>
          <w:bCs/>
          <w:sz w:val="28"/>
          <w:szCs w:val="28"/>
        </w:rPr>
        <w:t>ANEXO</w:t>
      </w:r>
      <w:r w:rsidRPr="00FF16F7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FF16F7">
        <w:rPr>
          <w:rFonts w:ascii="Arial" w:hAnsi="Arial" w:cs="Arial"/>
          <w:b/>
          <w:bCs/>
          <w:spacing w:val="-5"/>
          <w:sz w:val="28"/>
          <w:szCs w:val="28"/>
        </w:rPr>
        <w:t>10</w:t>
      </w:r>
    </w:p>
    <w:p w14:paraId="605341E8" w14:textId="77777777" w:rsidR="00FF16F7" w:rsidRDefault="00FF16F7" w:rsidP="00FF16F7">
      <w:pPr>
        <w:spacing w:before="146"/>
        <w:ind w:left="180" w:right="495"/>
        <w:jc w:val="center"/>
        <w:rPr>
          <w:b/>
        </w:rPr>
      </w:pPr>
      <w:r>
        <w:rPr>
          <w:b/>
        </w:rPr>
        <w:t>AUTODECLARAÇÃO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IDENTIDADE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TRANSGÊNERO</w:t>
      </w:r>
    </w:p>
    <w:p w14:paraId="75145DE2" w14:textId="77777777" w:rsidR="00FF16F7" w:rsidRDefault="00FF16F7" w:rsidP="00FF16F7">
      <w:pPr>
        <w:pStyle w:val="Corpodetexto"/>
        <w:rPr>
          <w:b/>
        </w:rPr>
      </w:pPr>
    </w:p>
    <w:p w14:paraId="2962A9EE" w14:textId="77777777" w:rsidR="00FF16F7" w:rsidRDefault="00FF16F7" w:rsidP="00FF16F7">
      <w:pPr>
        <w:pStyle w:val="Corpodetexto"/>
        <w:rPr>
          <w:b/>
        </w:rPr>
      </w:pPr>
    </w:p>
    <w:p w14:paraId="16A6B909" w14:textId="487C6650" w:rsidR="00FF16F7" w:rsidRDefault="00FF16F7" w:rsidP="00FF16F7">
      <w:pPr>
        <w:pStyle w:val="Corpodetexto"/>
        <w:tabs>
          <w:tab w:val="left" w:pos="8964"/>
          <w:tab w:val="left" w:pos="10013"/>
        </w:tabs>
        <w:spacing w:line="360" w:lineRule="auto"/>
        <w:ind w:right="315"/>
        <w:jc w:val="both"/>
      </w:pPr>
      <w:r>
        <w:rPr>
          <w:spacing w:val="-5"/>
        </w:rPr>
        <w:t>Eu</w:t>
      </w:r>
      <w:r>
        <w:rPr>
          <w:u w:val="single"/>
        </w:rPr>
        <w:t>____________________________________________________________</w:t>
      </w:r>
      <w:r>
        <w:rPr>
          <w:spacing w:val="-10"/>
        </w:rPr>
        <w:t>,</w:t>
      </w:r>
      <w:r>
        <w:rPr>
          <w:spacing w:val="-10"/>
        </w:rPr>
        <w:t xml:space="preserve"> </w:t>
      </w:r>
      <w:r>
        <w:rPr>
          <w:spacing w:val="-5"/>
        </w:rPr>
        <w:t>RG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</w:t>
      </w:r>
      <w:r>
        <w:t>f __________________</w:t>
      </w:r>
      <w:r>
        <w:t>, declaro minha identidade trans (travesti ou transexual), com o fim específico de atender aos critérios estipulados neste edital, da Universidade de Passo Fundo - UPF. Declaro, ainda, estar ciente de que, se for detectada falsidade na declaração, estarei sujeita/o ao cancelamento da Bolsa, bem como a seu ressarcimento, se for o caso, e às penalidades previstas em lei. Afirmo,</w:t>
      </w:r>
      <w:r>
        <w:rPr>
          <w:spacing w:val="-9"/>
        </w:rPr>
        <w:t xml:space="preserve"> </w:t>
      </w:r>
      <w:r>
        <w:t>ainda,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utilizado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preenchimento</w:t>
      </w:r>
      <w:r>
        <w:rPr>
          <w:spacing w:val="-6"/>
        </w:rPr>
        <w:t xml:space="preserve"> </w:t>
      </w:r>
      <w:r>
        <w:t>acima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ficha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aquele</w:t>
      </w:r>
      <w:r>
        <w:rPr>
          <w:spacing w:val="-8"/>
        </w:rPr>
        <w:t xml:space="preserve"> </w:t>
      </w:r>
      <w:r>
        <w:t>que deve ser utilizado, mesmo que seja distinto de meu registro civil, vedando o uso de outra identificação.</w:t>
      </w:r>
    </w:p>
    <w:p w14:paraId="15153B01" w14:textId="77777777" w:rsidR="00FF16F7" w:rsidRDefault="00FF16F7" w:rsidP="00FF16F7">
      <w:pPr>
        <w:pStyle w:val="Corpodetexto"/>
        <w:spacing w:before="148" w:line="360" w:lineRule="auto"/>
        <w:jc w:val="both"/>
      </w:pPr>
    </w:p>
    <w:p w14:paraId="6A8559B2" w14:textId="77777777" w:rsidR="00FF16F7" w:rsidRDefault="00FF16F7" w:rsidP="00FF16F7">
      <w:pPr>
        <w:pStyle w:val="Corpodetexto"/>
        <w:tabs>
          <w:tab w:val="left" w:pos="2151"/>
          <w:tab w:val="left" w:pos="2792"/>
          <w:tab w:val="left" w:pos="3473"/>
          <w:tab w:val="left" w:pos="4154"/>
        </w:tabs>
        <w:ind w:right="264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>(cidade/UF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data)</w:t>
      </w:r>
    </w:p>
    <w:p w14:paraId="18CEF4AF" w14:textId="77777777" w:rsidR="00FF16F7" w:rsidRDefault="00FF16F7" w:rsidP="00FF16F7">
      <w:pPr>
        <w:pStyle w:val="Corpodetexto"/>
      </w:pPr>
    </w:p>
    <w:p w14:paraId="568D8A15" w14:textId="77777777" w:rsidR="00FF16F7" w:rsidRDefault="00FF16F7" w:rsidP="00FF16F7">
      <w:pPr>
        <w:pStyle w:val="Corpodetexto"/>
      </w:pPr>
    </w:p>
    <w:p w14:paraId="0EF71D6D" w14:textId="77777777" w:rsidR="00FF16F7" w:rsidRDefault="00FF16F7" w:rsidP="00FF16F7">
      <w:pPr>
        <w:pStyle w:val="Corpodetexto"/>
      </w:pPr>
    </w:p>
    <w:p w14:paraId="39309140" w14:textId="77777777" w:rsidR="00FF16F7" w:rsidRDefault="00FF16F7" w:rsidP="00FF16F7">
      <w:pPr>
        <w:pStyle w:val="Corpodetexto"/>
      </w:pPr>
    </w:p>
    <w:p w14:paraId="17411600" w14:textId="77777777" w:rsidR="00FF16F7" w:rsidRDefault="00FF16F7" w:rsidP="00FF16F7">
      <w:pPr>
        <w:pStyle w:val="Corpodetexto"/>
        <w:spacing w:before="4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3B7A66" wp14:editId="62D397F5">
                <wp:simplePos x="0" y="0"/>
                <wp:positionH relativeFrom="page">
                  <wp:posOffset>2382647</wp:posOffset>
                </wp:positionH>
                <wp:positionV relativeFrom="paragraph">
                  <wp:posOffset>197898</wp:posOffset>
                </wp:positionV>
                <wp:extent cx="30346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083B" id="Graphic 10" o:spid="_x0000_s1026" style="position:absolute;margin-left:187.6pt;margin-top:15.6pt;width:238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" path="m,l303458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F5B7FF" w14:textId="77777777" w:rsidR="00FF16F7" w:rsidRDefault="00FF16F7" w:rsidP="00FF16F7">
      <w:pPr>
        <w:pStyle w:val="Corpodetexto"/>
        <w:spacing w:before="168"/>
        <w:ind w:left="183" w:right="495"/>
        <w:jc w:val="center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declarante)</w:t>
      </w:r>
    </w:p>
    <w:p w14:paraId="0BA07BBF" w14:textId="77777777" w:rsidR="00FF16F7" w:rsidRDefault="00FF16F7" w:rsidP="00FF16F7">
      <w:pPr>
        <w:pStyle w:val="Corpodetexto"/>
        <w:spacing w:before="292"/>
      </w:pPr>
    </w:p>
    <w:p w14:paraId="26B7F427" w14:textId="77777777" w:rsidR="00FF16F7" w:rsidRDefault="00FF16F7" w:rsidP="00FF16F7">
      <w:pPr>
        <w:pStyle w:val="Corpodetexto"/>
        <w:ind w:left="273" w:right="583"/>
        <w:jc w:val="both"/>
      </w:pPr>
      <w:r>
        <w:t>Ratifico serem verdadeiras as informações prestadas, estando ciente de que a informação falsa incorrerá na</w:t>
      </w:r>
      <w:r>
        <w:rPr>
          <w:spacing w:val="-4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299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(falsidade</w:t>
      </w:r>
      <w:r>
        <w:rPr>
          <w:spacing w:val="-6"/>
        </w:rPr>
        <w:t xml:space="preserve"> </w:t>
      </w:r>
      <w:r>
        <w:t>ideológica),</w:t>
      </w:r>
      <w:r>
        <w:rPr>
          <w:spacing w:val="-4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configurada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prestação de informação falsa, apurada posteriormente ao registro acadêmico, em procedimento que assegure o contraditório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ampla</w:t>
      </w:r>
      <w:r>
        <w:rPr>
          <w:spacing w:val="-7"/>
        </w:rPr>
        <w:t xml:space="preserve"> </w:t>
      </w:r>
      <w:r>
        <w:t>defesa,</w:t>
      </w:r>
      <w:r>
        <w:rPr>
          <w:spacing w:val="-7"/>
        </w:rPr>
        <w:t xml:space="preserve"> </w:t>
      </w:r>
      <w:r>
        <w:t>ensejará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Passo</w:t>
      </w:r>
      <w:r>
        <w:rPr>
          <w:spacing w:val="-9"/>
        </w:rPr>
        <w:t xml:space="preserve"> </w:t>
      </w:r>
      <w:r>
        <w:t>Fundo</w:t>
      </w:r>
    </w:p>
    <w:p w14:paraId="7A1E449F" w14:textId="77777777" w:rsidR="00FF16F7" w:rsidRDefault="00FF16F7" w:rsidP="00FF16F7">
      <w:pPr>
        <w:pStyle w:val="Corpodetexto"/>
        <w:spacing w:before="2"/>
        <w:ind w:left="273"/>
        <w:jc w:val="both"/>
      </w:pPr>
      <w:r>
        <w:t>-</w:t>
      </w:r>
      <w:r>
        <w:rPr>
          <w:spacing w:val="-1"/>
        </w:rPr>
        <w:t xml:space="preserve"> </w:t>
      </w:r>
      <w:r>
        <w:t>UPF,</w:t>
      </w:r>
      <w:r>
        <w:rPr>
          <w:spacing w:val="-1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penais</w:t>
      </w:r>
      <w:r>
        <w:rPr>
          <w:spacing w:val="-3"/>
        </w:rPr>
        <w:t xml:space="preserve"> </w:t>
      </w:r>
      <w:r>
        <w:rPr>
          <w:spacing w:val="-2"/>
        </w:rPr>
        <w:t>cabíveis.</w:t>
      </w:r>
    </w:p>
    <w:p w14:paraId="25E28F42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509E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4F1241D4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93F7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5B016E24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EF0E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936163F" wp14:editId="4B002B6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DBD15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608EEBCF" wp14:editId="65F93DA9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BB607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69131DDB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1D6D4961" w14:textId="77777777" w:rsidR="004A1887" w:rsidRPr="00731557" w:rsidRDefault="00FF16F7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04A4DA85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435FD058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4DC8AA5E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263CAF4B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96B86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99346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2</cp:revision>
  <cp:lastPrinted>2025-07-15T18:59:00Z</cp:lastPrinted>
  <dcterms:created xsi:type="dcterms:W3CDTF">2025-11-06T20:48:00Z</dcterms:created>
  <dcterms:modified xsi:type="dcterms:W3CDTF">2025-11-06T20:48:00Z</dcterms:modified>
</cp:coreProperties>
</file>