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7"/>
        <w:rPr>
          <w:sz w:val="20"/>
        </w:rPr>
      </w:pPr>
      <w:r>
        <w:rPr>
          <w:sz w:val="20"/>
        </w:rPr>
        <w:drawing>
          <wp:inline distT="0" distB="0" distL="0" distR="0">
            <wp:extent cx="3471740" cy="9301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740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8"/>
        </w:rPr>
      </w:pPr>
    </w:p>
    <w:p>
      <w:pPr>
        <w:pStyle w:val="Title"/>
      </w:pPr>
      <w:r>
        <w:rPr>
          <w:color w:val="003241"/>
          <w:w w:val="115"/>
        </w:rPr>
        <w:t>ANEXO</w:t>
      </w:r>
      <w:r>
        <w:rPr>
          <w:color w:val="003241"/>
          <w:spacing w:val="-21"/>
          <w:w w:val="115"/>
        </w:rPr>
        <w:t> </w:t>
      </w:r>
      <w:r>
        <w:rPr>
          <w:color w:val="003241"/>
          <w:w w:val="115"/>
        </w:rPr>
        <w:t>A</w:t>
      </w:r>
    </w:p>
    <w:p>
      <w:pPr>
        <w:spacing w:line="376" w:lineRule="auto" w:before="168"/>
        <w:ind w:left="2138" w:right="2160" w:firstLine="0"/>
        <w:jc w:val="center"/>
        <w:rPr>
          <w:b/>
          <w:sz w:val="22"/>
        </w:rPr>
      </w:pPr>
      <w:r>
        <w:rPr>
          <w:b/>
          <w:color w:val="003241"/>
          <w:sz w:val="22"/>
        </w:rPr>
        <w:t>FORMULÁRIO DE SOLICITAÇÃO DE AUXÍLIO FINANCEIRO</w:t>
      </w:r>
      <w:r>
        <w:rPr>
          <w:b/>
          <w:color w:val="003241"/>
          <w:spacing w:val="-52"/>
          <w:sz w:val="22"/>
        </w:rPr>
        <w:t> </w:t>
      </w:r>
      <w:r>
        <w:rPr>
          <w:b/>
          <w:color w:val="003241"/>
          <w:sz w:val="22"/>
        </w:rPr>
        <w:t>CAPES</w:t>
      </w:r>
    </w:p>
    <w:p>
      <w:pPr>
        <w:pStyle w:val="BodyText"/>
        <w:rPr>
          <w:b/>
        </w:rPr>
      </w:pPr>
    </w:p>
    <w:p>
      <w:pPr>
        <w:spacing w:before="204"/>
        <w:ind w:left="100" w:right="0" w:firstLine="0"/>
        <w:jc w:val="both"/>
        <w:rPr>
          <w:sz w:val="22"/>
        </w:rPr>
      </w:pPr>
      <w:r>
        <w:rPr>
          <w:color w:val="003241"/>
          <w:sz w:val="22"/>
        </w:rPr>
        <w:t>Incluir em anexo: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Foto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RG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CPF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(para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viagens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exterior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também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enviar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Passaporte)</w:t>
      </w:r>
      <w:r>
        <w:rPr>
          <w:color w:val="003241"/>
          <w:spacing w:val="51"/>
          <w:sz w:val="22"/>
        </w:rPr>
        <w:t> </w:t>
      </w:r>
      <w:r>
        <w:rPr>
          <w:color w:val="003241"/>
          <w:sz w:val="22"/>
        </w:rPr>
        <w:t>(Frente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verso);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Comprovação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participação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em atividade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acadêmica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(carta-convite,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carta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aceite,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etc.);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0" w:right="0" w:hanging="361"/>
        <w:jc w:val="left"/>
        <w:rPr>
          <w:sz w:val="22"/>
        </w:rPr>
      </w:pPr>
      <w:r>
        <w:rPr>
          <w:color w:val="003241"/>
          <w:sz w:val="22"/>
        </w:rPr>
        <w:t>Proposta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artigo,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publicação,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revisão.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0"/>
        <w:ind w:left="2138" w:right="2155" w:firstLine="0"/>
        <w:jc w:val="center"/>
        <w:rPr>
          <w:b/>
          <w:sz w:val="28"/>
        </w:rPr>
      </w:pPr>
      <w:r>
        <w:rPr>
          <w:b/>
          <w:color w:val="003241"/>
          <w:sz w:val="28"/>
        </w:rPr>
        <w:t>DECLARAÇÃO</w:t>
      </w:r>
    </w:p>
    <w:p>
      <w:pPr>
        <w:pStyle w:val="BodyText"/>
        <w:rPr>
          <w:b/>
          <w:sz w:val="31"/>
        </w:rPr>
      </w:pPr>
    </w:p>
    <w:p>
      <w:pPr>
        <w:pStyle w:val="BodyText"/>
        <w:tabs>
          <w:tab w:pos="801" w:val="left" w:leader="none"/>
          <w:tab w:pos="9443" w:val="left" w:leader="none"/>
          <w:tab w:pos="10038" w:val="left" w:leader="none"/>
        </w:tabs>
        <w:ind w:right="17"/>
        <w:jc w:val="center"/>
      </w:pPr>
      <w:r>
        <w:rPr>
          <w:color w:val="003241"/>
        </w:rPr>
        <w:t>Eu</w:t>
        <w:tab/>
      </w:r>
      <w:r>
        <w:rPr>
          <w:color w:val="003241"/>
          <w:u w:val="single" w:color="003140"/>
        </w:rPr>
        <w:t> </w:t>
        <w:tab/>
      </w:r>
      <w:r>
        <w:rPr>
          <w:color w:val="003241"/>
        </w:rPr>
        <w:t>,</w:t>
        <w:tab/>
        <w:t>CPF</w:t>
      </w:r>
    </w:p>
    <w:p>
      <w:pPr>
        <w:pStyle w:val="BodyText"/>
        <w:tabs>
          <w:tab w:pos="2739" w:val="left" w:leader="none"/>
          <w:tab w:pos="7179" w:val="left" w:leader="none"/>
        </w:tabs>
        <w:spacing w:line="360" w:lineRule="auto" w:before="139"/>
        <w:ind w:left="100" w:right="116"/>
        <w:jc w:val="both"/>
      </w:pPr>
      <w:r>
        <w:rPr>
          <w:color w:val="003241"/>
          <w:u w:val="single" w:color="003140"/>
        </w:rPr>
        <w:t> </w:t>
        <w:tab/>
      </w:r>
      <w:r>
        <w:rPr>
          <w:color w:val="003241"/>
        </w:rPr>
        <w:t>,</w:t>
      </w:r>
      <w:r>
        <w:rPr>
          <w:color w:val="003241"/>
          <w:spacing w:val="42"/>
        </w:rPr>
        <w:t> </w:t>
      </w:r>
      <w:r>
        <w:rPr>
          <w:color w:val="003241"/>
        </w:rPr>
        <w:t>RG</w:t>
      </w:r>
      <w:r>
        <w:rPr>
          <w:color w:val="003241"/>
          <w:u w:val="single" w:color="003140"/>
        </w:rPr>
        <w:tab/>
      </w:r>
      <w:r>
        <w:rPr>
          <w:color w:val="003241"/>
        </w:rPr>
        <w:t>,</w:t>
      </w:r>
      <w:r>
        <w:rPr>
          <w:color w:val="003241"/>
          <w:spacing w:val="26"/>
        </w:rPr>
        <w:t> </w:t>
      </w:r>
      <w:r>
        <w:rPr>
          <w:color w:val="003241"/>
        </w:rPr>
        <w:t>declaro,</w:t>
      </w:r>
      <w:r>
        <w:rPr>
          <w:color w:val="003241"/>
          <w:spacing w:val="41"/>
        </w:rPr>
        <w:t> </w:t>
      </w:r>
      <w:r>
        <w:rPr>
          <w:color w:val="003241"/>
        </w:rPr>
        <w:t>para</w:t>
      </w:r>
      <w:r>
        <w:rPr>
          <w:color w:val="003241"/>
          <w:spacing w:val="41"/>
        </w:rPr>
        <w:t> </w:t>
      </w:r>
      <w:r>
        <w:rPr>
          <w:color w:val="003241"/>
        </w:rPr>
        <w:t>os</w:t>
      </w:r>
      <w:r>
        <w:rPr>
          <w:color w:val="003241"/>
          <w:spacing w:val="43"/>
        </w:rPr>
        <w:t> </w:t>
      </w:r>
      <w:r>
        <w:rPr>
          <w:color w:val="003241"/>
        </w:rPr>
        <w:t>devidos</w:t>
      </w:r>
      <w:r>
        <w:rPr>
          <w:color w:val="003241"/>
          <w:spacing w:val="42"/>
        </w:rPr>
        <w:t> </w:t>
      </w:r>
      <w:r>
        <w:rPr>
          <w:color w:val="003241"/>
        </w:rPr>
        <w:t>fins</w:t>
      </w:r>
      <w:r>
        <w:rPr>
          <w:color w:val="003241"/>
          <w:spacing w:val="42"/>
        </w:rPr>
        <w:t> </w:t>
      </w:r>
      <w:r>
        <w:rPr>
          <w:color w:val="003241"/>
        </w:rPr>
        <w:t>e</w:t>
      </w:r>
      <w:r>
        <w:rPr>
          <w:color w:val="003241"/>
          <w:spacing w:val="-58"/>
        </w:rPr>
        <w:t> </w:t>
      </w:r>
      <w:r>
        <w:rPr>
          <w:color w:val="003241"/>
        </w:rPr>
        <w:t>efeitos que me comprometo a fazer uso do recurso público eventualmente recebido de acordo com as</w:t>
      </w:r>
      <w:r>
        <w:rPr>
          <w:color w:val="003241"/>
          <w:spacing w:val="1"/>
        </w:rPr>
        <w:t> </w:t>
      </w:r>
      <w:r>
        <w:rPr>
          <w:color w:val="003241"/>
        </w:rPr>
        <w:t>prerrogativas da CAPES, bem como da comprovação de uso do recurso pela documentação a ser enviada</w:t>
      </w:r>
      <w:r>
        <w:rPr>
          <w:color w:val="003241"/>
          <w:spacing w:val="1"/>
        </w:rPr>
        <w:t> </w:t>
      </w:r>
      <w:r>
        <w:rPr>
          <w:color w:val="003241"/>
        </w:rPr>
        <w:t>posteriormente. Também declaro que em caso de impossibilidade, desistência ou cancelamento de atividade</w:t>
      </w:r>
      <w:r>
        <w:rPr>
          <w:color w:val="003241"/>
          <w:spacing w:val="1"/>
        </w:rPr>
        <w:t> </w:t>
      </w:r>
      <w:r>
        <w:rPr>
          <w:color w:val="003241"/>
        </w:rPr>
        <w:t>com</w:t>
      </w:r>
      <w:r>
        <w:rPr>
          <w:color w:val="003241"/>
          <w:spacing w:val="-1"/>
        </w:rPr>
        <w:t> </w:t>
      </w:r>
      <w:r>
        <w:rPr>
          <w:color w:val="003241"/>
        </w:rPr>
        <w:t>compra</w:t>
      </w:r>
      <w:r>
        <w:rPr>
          <w:color w:val="003241"/>
          <w:spacing w:val="-1"/>
        </w:rPr>
        <w:t> </w:t>
      </w:r>
      <w:r>
        <w:rPr>
          <w:color w:val="003241"/>
        </w:rPr>
        <w:t>antecipada</w:t>
      </w:r>
      <w:r>
        <w:rPr>
          <w:color w:val="003241"/>
          <w:spacing w:val="1"/>
        </w:rPr>
        <w:t> </w:t>
      </w:r>
      <w:r>
        <w:rPr>
          <w:color w:val="003241"/>
        </w:rPr>
        <w:t>de</w:t>
      </w:r>
      <w:r>
        <w:rPr>
          <w:color w:val="003241"/>
          <w:spacing w:val="-2"/>
        </w:rPr>
        <w:t> </w:t>
      </w:r>
      <w:r>
        <w:rPr>
          <w:color w:val="003241"/>
        </w:rPr>
        <w:t>passagens</w:t>
      </w:r>
      <w:r>
        <w:rPr>
          <w:color w:val="003241"/>
          <w:spacing w:val="2"/>
        </w:rPr>
        <w:t> </w:t>
      </w:r>
      <w:r>
        <w:rPr>
          <w:color w:val="003241"/>
        </w:rPr>
        <w:t>e/ou hospedagem,</w:t>
      </w:r>
      <w:r>
        <w:rPr>
          <w:color w:val="003241"/>
          <w:spacing w:val="-1"/>
        </w:rPr>
        <w:t> </w:t>
      </w:r>
      <w:r>
        <w:rPr>
          <w:color w:val="003241"/>
        </w:rPr>
        <w:t>irá</w:t>
      </w:r>
      <w:r>
        <w:rPr>
          <w:color w:val="003241"/>
          <w:spacing w:val="-2"/>
        </w:rPr>
        <w:t> </w:t>
      </w:r>
      <w:r>
        <w:rPr>
          <w:color w:val="003241"/>
        </w:rPr>
        <w:t>devolver os</w:t>
      </w:r>
      <w:r>
        <w:rPr>
          <w:color w:val="003241"/>
          <w:spacing w:val="-1"/>
        </w:rPr>
        <w:t> </w:t>
      </w:r>
      <w:r>
        <w:rPr>
          <w:color w:val="003241"/>
        </w:rPr>
        <w:t>valores</w:t>
      </w:r>
      <w:r>
        <w:rPr>
          <w:color w:val="003241"/>
          <w:spacing w:val="-1"/>
        </w:rPr>
        <w:t> </w:t>
      </w:r>
      <w:r>
        <w:rPr>
          <w:color w:val="003241"/>
        </w:rPr>
        <w:t>integralmente.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578" w:val="left" w:leader="none"/>
          <w:tab w:pos="1945" w:val="left" w:leader="none"/>
        </w:tabs>
        <w:spacing w:before="215"/>
        <w:ind w:right="116"/>
        <w:jc w:val="right"/>
      </w:pPr>
      <w:r>
        <w:rPr>
          <w:color w:val="003241"/>
        </w:rPr>
        <w:t>Passo</w:t>
      </w:r>
      <w:r>
        <w:rPr>
          <w:color w:val="003241"/>
          <w:spacing w:val="-3"/>
        </w:rPr>
        <w:t> </w:t>
      </w:r>
      <w:r>
        <w:rPr>
          <w:color w:val="003241"/>
        </w:rPr>
        <w:t>Fundo,</w:t>
        <w:tab/>
        <w:t>/</w:t>
        <w:tab/>
        <w:t>/202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535" w:lineRule="auto"/>
        <w:ind w:left="100" w:right="9916"/>
      </w:pPr>
      <w:r>
        <w:rPr>
          <w:color w:val="003241"/>
        </w:rPr>
        <w:t>Nome:</w:t>
      </w:r>
      <w:r>
        <w:rPr>
          <w:color w:val="003241"/>
          <w:spacing w:val="-57"/>
        </w:rPr>
        <w:t> </w:t>
      </w:r>
      <w:r>
        <w:rPr>
          <w:color w:val="003241"/>
        </w:rPr>
        <w:t>CPF:</w:t>
      </w:r>
    </w:p>
    <w:p>
      <w:pPr>
        <w:pStyle w:val="BodyText"/>
        <w:spacing w:line="275" w:lineRule="exact"/>
        <w:ind w:left="100"/>
      </w:pPr>
      <w:r>
        <w:rPr>
          <w:color w:val="003241"/>
        </w:rPr>
        <w:t>Assinatura: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9"/>
        <w:ind w:left="0" w:right="113" w:firstLine="0"/>
        <w:jc w:val="right"/>
        <w:rPr>
          <w:rFonts w:ascii="Trebuchet MS" w:hAnsi="Trebuchet MS"/>
          <w:sz w:val="22"/>
        </w:rPr>
      </w:pPr>
      <w:r>
        <w:rPr>
          <w:rFonts w:ascii="Trebuchet MS" w:hAnsi="Trebuchet MS"/>
          <w:color w:val="767171"/>
          <w:w w:val="105"/>
          <w:sz w:val="22"/>
        </w:rPr>
        <w:t>PÁGINA</w:t>
      </w:r>
      <w:r>
        <w:rPr>
          <w:rFonts w:ascii="Trebuchet MS" w:hAnsi="Trebuchet MS"/>
          <w:color w:val="767171"/>
          <w:spacing w:val="-2"/>
          <w:w w:val="105"/>
          <w:sz w:val="22"/>
        </w:rPr>
        <w:t> </w:t>
      </w:r>
      <w:r>
        <w:rPr>
          <w:rFonts w:ascii="Trebuchet MS" w:hAnsi="Trebuchet MS"/>
          <w:color w:val="767171"/>
          <w:w w:val="105"/>
          <w:sz w:val="22"/>
        </w:rPr>
        <w:t>2</w:t>
      </w:r>
    </w:p>
    <w:sectPr>
      <w:type w:val="continuous"/>
      <w:pgSz w:w="11910" w:h="16840"/>
      <w:pgMar w:top="7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color w:val="00324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2138" w:right="2156"/>
      <w:jc w:val="center"/>
    </w:pPr>
    <w:rPr>
      <w:rFonts w:ascii="Trebuchet MS" w:hAnsi="Trebuchet MS" w:eastAsia="Trebuchet MS" w:cs="Trebuchet MS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2023-09-21T20:17:39Z</dcterms:created>
  <dcterms:modified xsi:type="dcterms:W3CDTF">2023-09-21T20:17:39Z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