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0E" w:rsidRDefault="005C480E"/>
    <w:p w:rsidR="00697B43" w:rsidRDefault="00697B43" w:rsidP="004258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0"/>
          <w:lang w:eastAsia="pt-BR"/>
        </w:rPr>
      </w:pPr>
    </w:p>
    <w:p w:rsidR="00FF302D" w:rsidRPr="00697B43" w:rsidRDefault="00FF302D" w:rsidP="004258C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697B43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INSTRUÇÃO NORMATIVA </w:t>
      </w:r>
      <w:r w:rsidR="0019366C" w:rsidRPr="00697B43">
        <w:rPr>
          <w:rFonts w:ascii="Arial" w:eastAsia="Times New Roman" w:hAnsi="Arial" w:cs="Arial"/>
          <w:b/>
          <w:sz w:val="36"/>
          <w:szCs w:val="36"/>
          <w:lang w:eastAsia="pt-BR"/>
        </w:rPr>
        <w:t>01</w:t>
      </w:r>
      <w:r w:rsidRPr="00697B43">
        <w:rPr>
          <w:rFonts w:ascii="Arial" w:eastAsia="Times New Roman" w:hAnsi="Arial" w:cs="Arial"/>
          <w:b/>
          <w:sz w:val="36"/>
          <w:szCs w:val="36"/>
          <w:lang w:eastAsia="pt-BR"/>
        </w:rPr>
        <w:t>/20</w:t>
      </w:r>
      <w:r w:rsidR="004258C5" w:rsidRPr="00697B43">
        <w:rPr>
          <w:rFonts w:ascii="Arial" w:eastAsia="Times New Roman" w:hAnsi="Arial" w:cs="Arial"/>
          <w:b/>
          <w:sz w:val="36"/>
          <w:szCs w:val="36"/>
          <w:lang w:eastAsia="pt-BR"/>
        </w:rPr>
        <w:t>20</w:t>
      </w:r>
      <w:r w:rsidRPr="00697B43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 PPGEH/UPF</w:t>
      </w:r>
    </w:p>
    <w:p w:rsidR="00FF302D" w:rsidRDefault="00FF302D" w:rsidP="00FF302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FF302D" w:rsidRPr="00697B43" w:rsidRDefault="00FF302D" w:rsidP="00FF302D">
      <w:pPr>
        <w:spacing w:after="0" w:line="240" w:lineRule="auto"/>
        <w:jc w:val="center"/>
        <w:rPr>
          <w:rFonts w:eastAsia="Times New Roman" w:cs="Arial"/>
          <w:i/>
          <w:sz w:val="28"/>
          <w:szCs w:val="28"/>
          <w:lang w:eastAsia="pt-BR"/>
        </w:rPr>
      </w:pPr>
      <w:r w:rsidRPr="00697B43">
        <w:rPr>
          <w:rFonts w:eastAsia="Times New Roman" w:cs="Arial"/>
          <w:i/>
          <w:sz w:val="28"/>
          <w:szCs w:val="28"/>
          <w:lang w:eastAsia="pt-BR"/>
        </w:rPr>
        <w:t xml:space="preserve">Dispõe sobre </w:t>
      </w:r>
      <w:r w:rsidR="00957E57" w:rsidRPr="00697B43">
        <w:rPr>
          <w:rFonts w:eastAsia="Times New Roman" w:cs="Arial"/>
          <w:i/>
          <w:sz w:val="28"/>
          <w:szCs w:val="28"/>
          <w:lang w:eastAsia="pt-BR"/>
        </w:rPr>
        <w:t xml:space="preserve">a </w:t>
      </w:r>
      <w:r w:rsidR="00680C34" w:rsidRPr="00697B43">
        <w:rPr>
          <w:rFonts w:eastAsia="Times New Roman" w:cs="Arial"/>
          <w:i/>
          <w:sz w:val="28"/>
          <w:szCs w:val="28"/>
          <w:lang w:eastAsia="pt-BR"/>
        </w:rPr>
        <w:t>coorientação do</w:t>
      </w:r>
      <w:r w:rsidRPr="00697B43">
        <w:rPr>
          <w:rFonts w:eastAsia="Times New Roman" w:cs="Arial"/>
          <w:i/>
          <w:sz w:val="28"/>
          <w:szCs w:val="28"/>
          <w:lang w:eastAsia="pt-BR"/>
        </w:rPr>
        <w:t xml:space="preserve">s discentes regularmente matriculados </w:t>
      </w:r>
      <w:r w:rsidR="00957E57" w:rsidRPr="00697B43">
        <w:rPr>
          <w:rFonts w:eastAsia="Times New Roman" w:cs="Arial"/>
          <w:i/>
          <w:sz w:val="28"/>
          <w:szCs w:val="28"/>
          <w:lang w:eastAsia="pt-BR"/>
        </w:rPr>
        <w:t>n</w:t>
      </w:r>
      <w:r w:rsidRPr="00697B43">
        <w:rPr>
          <w:rFonts w:eastAsia="Times New Roman" w:cs="Arial"/>
          <w:i/>
          <w:sz w:val="28"/>
          <w:szCs w:val="28"/>
          <w:lang w:eastAsia="pt-BR"/>
        </w:rPr>
        <w:t>o Programa de Pós-Graduação em Envelhecimento Humano.</w:t>
      </w:r>
    </w:p>
    <w:p w:rsidR="00FF302D" w:rsidRPr="00697B43" w:rsidRDefault="00FF302D" w:rsidP="00FF302D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FF302D" w:rsidRPr="006D6076" w:rsidRDefault="00697B43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cs="Arial"/>
          <w:sz w:val="24"/>
          <w:szCs w:val="24"/>
        </w:rPr>
        <w:t>O C</w:t>
      </w:r>
      <w:r w:rsidR="00C51EA0" w:rsidRPr="006D6076">
        <w:rPr>
          <w:rFonts w:cs="Arial"/>
          <w:sz w:val="24"/>
          <w:szCs w:val="24"/>
        </w:rPr>
        <w:t>olegiado do Programa de Pós-Graduação em Envelhecimento Humano da Universidade de Passo Fundo - PPGEH</w:t>
      </w:r>
      <w:r w:rsidR="00FF302D" w:rsidRPr="006D6076">
        <w:rPr>
          <w:rFonts w:eastAsia="Times New Roman" w:cs="Arial"/>
          <w:sz w:val="24"/>
          <w:szCs w:val="24"/>
          <w:lang w:eastAsia="pt-BR"/>
        </w:rPr>
        <w:t xml:space="preserve">, em virtude da necessidade de normatizar 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>a</w:t>
      </w:r>
      <w:r w:rsidR="00680C34" w:rsidRPr="006D6076">
        <w:rPr>
          <w:rFonts w:eastAsia="Times New Roman" w:cs="Arial"/>
          <w:sz w:val="24"/>
          <w:szCs w:val="24"/>
          <w:lang w:eastAsia="pt-BR"/>
        </w:rPr>
        <w:t>s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 xml:space="preserve"> coorientações </w:t>
      </w:r>
      <w:r w:rsidR="00FF302D" w:rsidRPr="006D6076">
        <w:rPr>
          <w:rFonts w:eastAsia="Times New Roman" w:cs="Arial"/>
          <w:sz w:val="24"/>
          <w:szCs w:val="24"/>
          <w:lang w:eastAsia="pt-BR"/>
        </w:rPr>
        <w:t>dos discentes, RESOLVE:</w:t>
      </w:r>
    </w:p>
    <w:p w:rsidR="00FF302D" w:rsidRPr="006D6076" w:rsidRDefault="00FF302D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FF302D" w:rsidRPr="006D6076" w:rsidRDefault="00FF302D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sz w:val="24"/>
          <w:szCs w:val="24"/>
          <w:lang w:eastAsia="pt-BR"/>
        </w:rPr>
        <w:t xml:space="preserve">APROVAR as 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>definições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>d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a presente Instrução Normativa. </w:t>
      </w:r>
    </w:p>
    <w:p w:rsidR="00FF302D" w:rsidRPr="006D6076" w:rsidRDefault="00FF302D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2711A6" w:rsidRPr="006D6076" w:rsidRDefault="00FF302D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b/>
          <w:sz w:val="24"/>
          <w:szCs w:val="24"/>
          <w:lang w:eastAsia="pt-BR"/>
        </w:rPr>
        <w:t>Art.1º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 - 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 xml:space="preserve">A coorientação é obrigatória e deverá ser exercida por um 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 xml:space="preserve">docente </w:t>
      </w:r>
      <w:r w:rsidR="00A3797F" w:rsidRPr="006D6076">
        <w:rPr>
          <w:rFonts w:eastAsia="Times New Roman" w:cs="Arial"/>
          <w:sz w:val="24"/>
          <w:szCs w:val="24"/>
          <w:lang w:eastAsia="pt-BR"/>
        </w:rPr>
        <w:t xml:space="preserve">doutor 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>vinculado a uma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 xml:space="preserve"> Instituição de Ensino Superior, preferencialmente 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>com atuação em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 xml:space="preserve"> Programa de Pós-Gradu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>a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>ção</w:t>
      </w:r>
      <w:r w:rsidR="00957E57"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="00957E57" w:rsidRPr="006D6076">
        <w:rPr>
          <w:rFonts w:eastAsia="Times New Roman" w:cs="Arial"/>
          <w:i/>
          <w:sz w:val="24"/>
          <w:szCs w:val="24"/>
          <w:lang w:eastAsia="pt-BR"/>
        </w:rPr>
        <w:t>stricto sensu</w:t>
      </w:r>
      <w:r w:rsidR="0082177C" w:rsidRPr="006D6076">
        <w:rPr>
          <w:rFonts w:eastAsia="Times New Roman" w:cs="Arial"/>
          <w:i/>
          <w:sz w:val="24"/>
          <w:szCs w:val="24"/>
          <w:lang w:eastAsia="pt-BR"/>
        </w:rPr>
        <w:t xml:space="preserve">, </w:t>
      </w:r>
      <w:r w:rsidR="0082177C" w:rsidRPr="006D6076">
        <w:rPr>
          <w:rFonts w:eastAsia="Times New Roman" w:cs="Arial"/>
          <w:sz w:val="24"/>
          <w:szCs w:val="24"/>
          <w:lang w:eastAsia="pt-BR"/>
        </w:rPr>
        <w:t>com f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 xml:space="preserve">ormação diferente </w:t>
      </w:r>
      <w:r w:rsidR="0082177C" w:rsidRPr="006D6076">
        <w:rPr>
          <w:rFonts w:eastAsia="Times New Roman" w:cs="Arial"/>
          <w:sz w:val="24"/>
          <w:szCs w:val="24"/>
          <w:lang w:eastAsia="pt-BR"/>
        </w:rPr>
        <w:t xml:space="preserve">daquela </w:t>
      </w:r>
      <w:r w:rsidR="002711A6" w:rsidRPr="006D6076">
        <w:rPr>
          <w:rFonts w:eastAsia="Times New Roman" w:cs="Arial"/>
          <w:sz w:val="24"/>
          <w:szCs w:val="24"/>
          <w:lang w:eastAsia="pt-BR"/>
        </w:rPr>
        <w:t>do orientador.</w:t>
      </w:r>
    </w:p>
    <w:p w:rsidR="002711A6" w:rsidRPr="006D6076" w:rsidRDefault="002711A6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DE6B65" w:rsidRPr="006D6076" w:rsidRDefault="002711A6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b/>
          <w:sz w:val="24"/>
          <w:szCs w:val="24"/>
          <w:lang w:eastAsia="pt-BR"/>
        </w:rPr>
        <w:t>Art. 2º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 - A solicitação de coorientação deverá ocorrer antes d</w:t>
      </w:r>
      <w:r w:rsidR="00DE6B65" w:rsidRPr="006D6076">
        <w:rPr>
          <w:rFonts w:eastAsia="Times New Roman" w:cs="Arial"/>
          <w:sz w:val="24"/>
          <w:szCs w:val="24"/>
          <w:lang w:eastAsia="pt-BR"/>
        </w:rPr>
        <w:t>a qualificação, via protocolo encaminhado para análise do C</w:t>
      </w:r>
      <w:r w:rsidR="00674601" w:rsidRPr="006D6076">
        <w:rPr>
          <w:rFonts w:eastAsia="Times New Roman" w:cs="Arial"/>
          <w:sz w:val="24"/>
          <w:szCs w:val="24"/>
          <w:lang w:eastAsia="pt-BR"/>
        </w:rPr>
        <w:t xml:space="preserve">onselho de </w:t>
      </w:r>
      <w:r w:rsidR="00DE6B65" w:rsidRPr="006D6076">
        <w:rPr>
          <w:rFonts w:eastAsia="Times New Roman" w:cs="Arial"/>
          <w:sz w:val="24"/>
          <w:szCs w:val="24"/>
          <w:lang w:eastAsia="pt-BR"/>
        </w:rPr>
        <w:t>P</w:t>
      </w:r>
      <w:r w:rsidR="00674601" w:rsidRPr="006D6076">
        <w:rPr>
          <w:rFonts w:eastAsia="Times New Roman" w:cs="Arial"/>
          <w:sz w:val="24"/>
          <w:szCs w:val="24"/>
          <w:lang w:eastAsia="pt-BR"/>
        </w:rPr>
        <w:t>ós-</w:t>
      </w:r>
      <w:r w:rsidR="00DE6B65" w:rsidRPr="006D6076">
        <w:rPr>
          <w:rFonts w:eastAsia="Times New Roman" w:cs="Arial"/>
          <w:sz w:val="24"/>
          <w:szCs w:val="24"/>
          <w:lang w:eastAsia="pt-BR"/>
        </w:rPr>
        <w:t>G</w:t>
      </w:r>
      <w:r w:rsidR="00674601" w:rsidRPr="006D6076">
        <w:rPr>
          <w:rFonts w:eastAsia="Times New Roman" w:cs="Arial"/>
          <w:sz w:val="24"/>
          <w:szCs w:val="24"/>
          <w:lang w:eastAsia="pt-BR"/>
        </w:rPr>
        <w:t>raduação (CPG)</w:t>
      </w:r>
      <w:r w:rsidR="00697B43" w:rsidRPr="006D6076">
        <w:rPr>
          <w:rFonts w:eastAsia="Times New Roman" w:cs="Arial"/>
          <w:sz w:val="24"/>
          <w:szCs w:val="24"/>
          <w:lang w:eastAsia="pt-BR"/>
        </w:rPr>
        <w:t xml:space="preserve"> do PPGEH</w:t>
      </w:r>
      <w:r w:rsidR="00DE6B65" w:rsidRPr="006D6076">
        <w:rPr>
          <w:rFonts w:eastAsia="Times New Roman" w:cs="Arial"/>
          <w:sz w:val="24"/>
          <w:szCs w:val="24"/>
          <w:lang w:eastAsia="pt-BR"/>
        </w:rPr>
        <w:t>.</w:t>
      </w:r>
    </w:p>
    <w:p w:rsidR="00DE6B65" w:rsidRPr="006D6076" w:rsidRDefault="00DE6B65" w:rsidP="00FF30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7B1CDD" w:rsidRPr="00697B43" w:rsidRDefault="00FF302D" w:rsidP="00171A82">
      <w:pPr>
        <w:jc w:val="both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b/>
          <w:sz w:val="24"/>
          <w:szCs w:val="24"/>
          <w:lang w:eastAsia="pt-BR"/>
        </w:rPr>
        <w:t xml:space="preserve">Art. </w:t>
      </w:r>
      <w:r w:rsidR="00DE6B65" w:rsidRPr="006D6076">
        <w:rPr>
          <w:rFonts w:eastAsia="Times New Roman" w:cs="Arial"/>
          <w:b/>
          <w:sz w:val="24"/>
          <w:szCs w:val="24"/>
          <w:lang w:eastAsia="pt-BR"/>
        </w:rPr>
        <w:t>3</w:t>
      </w:r>
      <w:r w:rsidRPr="006D6076">
        <w:rPr>
          <w:rFonts w:eastAsia="Times New Roman" w:cs="Arial"/>
          <w:b/>
          <w:sz w:val="24"/>
          <w:szCs w:val="24"/>
          <w:lang w:eastAsia="pt-BR"/>
        </w:rPr>
        <w:t>º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 -</w:t>
      </w:r>
      <w:r w:rsidR="007B1CDD"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Pr="006D6076">
        <w:rPr>
          <w:rFonts w:eastAsia="Times New Roman" w:cs="Arial"/>
          <w:sz w:val="24"/>
          <w:szCs w:val="24"/>
          <w:lang w:eastAsia="pt-BR"/>
        </w:rPr>
        <w:t>Casos omissos</w:t>
      </w:r>
      <w:r w:rsidR="007B1CDD"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Pr="006D6076">
        <w:rPr>
          <w:rFonts w:eastAsia="Times New Roman" w:cs="Arial"/>
          <w:sz w:val="24"/>
          <w:szCs w:val="24"/>
          <w:lang w:eastAsia="pt-BR"/>
        </w:rPr>
        <w:t>ou em caráter de exceção</w:t>
      </w:r>
      <w:r w:rsidR="007B1CDD"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Pr="006D6076">
        <w:rPr>
          <w:rFonts w:eastAsia="Times New Roman" w:cs="Arial"/>
          <w:sz w:val="24"/>
          <w:szCs w:val="24"/>
          <w:lang w:eastAsia="pt-BR"/>
        </w:rPr>
        <w:t>serão avaliados</w:t>
      </w:r>
      <w:r w:rsidR="007B1CDD" w:rsidRPr="006D6076">
        <w:rPr>
          <w:rFonts w:eastAsia="Times New Roman" w:cs="Arial"/>
          <w:sz w:val="24"/>
          <w:szCs w:val="24"/>
          <w:lang w:eastAsia="pt-BR"/>
        </w:rPr>
        <w:t xml:space="preserve"> </w:t>
      </w:r>
      <w:r w:rsidRPr="006D6076">
        <w:rPr>
          <w:rFonts w:eastAsia="Times New Roman" w:cs="Arial"/>
          <w:sz w:val="24"/>
          <w:szCs w:val="24"/>
          <w:lang w:eastAsia="pt-BR"/>
        </w:rPr>
        <w:t xml:space="preserve">pelo </w:t>
      </w:r>
      <w:r w:rsidR="00697B43" w:rsidRPr="006D6076">
        <w:rPr>
          <w:rFonts w:eastAsia="Times New Roman" w:cs="Arial"/>
          <w:sz w:val="24"/>
          <w:szCs w:val="24"/>
          <w:lang w:eastAsia="pt-BR"/>
        </w:rPr>
        <w:t>Conselho de Pós-Graduação (CPG) do PPGEH.</w:t>
      </w:r>
      <w:r w:rsidR="007B1CDD" w:rsidRPr="00697B43">
        <w:rPr>
          <w:rFonts w:eastAsia="Times New Roman" w:cs="Arial"/>
          <w:sz w:val="24"/>
          <w:szCs w:val="24"/>
          <w:lang w:eastAsia="pt-BR"/>
        </w:rPr>
        <w:t xml:space="preserve"> </w:t>
      </w:r>
    </w:p>
    <w:p w:rsidR="007B1CDD" w:rsidRPr="00697B43" w:rsidRDefault="00DE6B65" w:rsidP="00171A82">
      <w:pPr>
        <w:jc w:val="both"/>
        <w:rPr>
          <w:rFonts w:eastAsia="Times New Roman" w:cs="Arial"/>
          <w:sz w:val="24"/>
          <w:szCs w:val="24"/>
          <w:lang w:eastAsia="pt-BR"/>
        </w:rPr>
      </w:pPr>
      <w:r w:rsidRPr="00697B43">
        <w:rPr>
          <w:rFonts w:eastAsia="Times New Roman" w:cs="Arial"/>
          <w:b/>
          <w:sz w:val="24"/>
          <w:szCs w:val="24"/>
          <w:lang w:eastAsia="pt-BR"/>
        </w:rPr>
        <w:t>Art. 4</w:t>
      </w:r>
      <w:r w:rsidR="00FF302D" w:rsidRPr="00697B43">
        <w:rPr>
          <w:rFonts w:eastAsia="Times New Roman" w:cs="Arial"/>
          <w:b/>
          <w:sz w:val="24"/>
          <w:szCs w:val="24"/>
          <w:lang w:eastAsia="pt-BR"/>
        </w:rPr>
        <w:t>º</w:t>
      </w:r>
      <w:r w:rsidR="00FF302D" w:rsidRPr="00697B43">
        <w:rPr>
          <w:rFonts w:eastAsia="Times New Roman" w:cs="Arial"/>
          <w:sz w:val="24"/>
          <w:szCs w:val="24"/>
          <w:lang w:eastAsia="pt-BR"/>
        </w:rPr>
        <w:t xml:space="preserve"> -</w:t>
      </w:r>
      <w:r w:rsidR="007B1CDD" w:rsidRPr="00697B43">
        <w:rPr>
          <w:rFonts w:eastAsia="Times New Roman" w:cs="Arial"/>
          <w:sz w:val="24"/>
          <w:szCs w:val="24"/>
          <w:lang w:eastAsia="pt-BR"/>
        </w:rPr>
        <w:t xml:space="preserve"> </w:t>
      </w:r>
      <w:r w:rsidR="00FF302D" w:rsidRPr="00697B43">
        <w:rPr>
          <w:rFonts w:eastAsia="Times New Roman" w:cs="Arial"/>
          <w:sz w:val="24"/>
          <w:szCs w:val="24"/>
          <w:lang w:eastAsia="pt-BR"/>
        </w:rPr>
        <w:t>A presente Instrução Normativa entrará em</w:t>
      </w:r>
      <w:r w:rsidR="007B1CDD" w:rsidRPr="00697B43">
        <w:rPr>
          <w:rFonts w:eastAsia="Times New Roman" w:cs="Arial"/>
          <w:sz w:val="24"/>
          <w:szCs w:val="24"/>
          <w:lang w:eastAsia="pt-BR"/>
        </w:rPr>
        <w:t xml:space="preserve"> vigor na data de sua aprovação</w:t>
      </w:r>
      <w:r w:rsidR="00FF302D" w:rsidRPr="00697B43">
        <w:rPr>
          <w:rFonts w:eastAsia="Times New Roman" w:cs="Arial"/>
          <w:sz w:val="24"/>
          <w:szCs w:val="24"/>
          <w:lang w:eastAsia="pt-BR"/>
        </w:rPr>
        <w:t>.</w:t>
      </w:r>
    </w:p>
    <w:p w:rsidR="007B1CDD" w:rsidRPr="00697B43" w:rsidRDefault="007B1CDD" w:rsidP="007B1CDD">
      <w:pPr>
        <w:spacing w:after="0"/>
        <w:ind w:left="709" w:hanging="709"/>
        <w:rPr>
          <w:rFonts w:eastAsia="Times New Roman" w:cs="Arial"/>
          <w:sz w:val="24"/>
          <w:szCs w:val="24"/>
          <w:lang w:eastAsia="pt-BR"/>
        </w:rPr>
      </w:pPr>
    </w:p>
    <w:p w:rsidR="00697B43" w:rsidRPr="00697B43" w:rsidRDefault="00697B43" w:rsidP="007B1CDD">
      <w:pPr>
        <w:spacing w:after="0"/>
        <w:ind w:left="709" w:hanging="709"/>
        <w:rPr>
          <w:rFonts w:eastAsia="Times New Roman" w:cs="Arial"/>
          <w:sz w:val="24"/>
          <w:szCs w:val="24"/>
          <w:lang w:eastAsia="pt-BR"/>
        </w:rPr>
      </w:pPr>
    </w:p>
    <w:p w:rsidR="00697B43" w:rsidRPr="00697B43" w:rsidRDefault="00697B43" w:rsidP="007B1CDD">
      <w:pPr>
        <w:spacing w:after="0"/>
        <w:ind w:left="709" w:hanging="709"/>
        <w:rPr>
          <w:rFonts w:eastAsia="Times New Roman" w:cs="Arial"/>
          <w:sz w:val="24"/>
          <w:szCs w:val="24"/>
          <w:lang w:eastAsia="pt-BR"/>
        </w:rPr>
      </w:pPr>
    </w:p>
    <w:p w:rsidR="00606D64" w:rsidRPr="00697B43" w:rsidRDefault="00606D64" w:rsidP="00606D64">
      <w:pPr>
        <w:pStyle w:val="PargrafodaLista"/>
        <w:spacing w:before="120" w:after="0" w:line="240" w:lineRule="auto"/>
        <w:ind w:left="0"/>
        <w:jc w:val="both"/>
        <w:rPr>
          <w:rFonts w:eastAsia="Times New Roman" w:cs="Arial"/>
          <w:sz w:val="24"/>
          <w:szCs w:val="24"/>
          <w:lang w:eastAsia="pt-BR"/>
        </w:rPr>
      </w:pPr>
      <w:r w:rsidRPr="00697B43">
        <w:rPr>
          <w:rFonts w:eastAsia="Times New Roman" w:cs="Arial"/>
          <w:sz w:val="24"/>
          <w:szCs w:val="24"/>
          <w:lang w:eastAsia="pt-BR"/>
        </w:rPr>
        <w:t xml:space="preserve">Passo Fundo, </w:t>
      </w:r>
      <w:r w:rsidR="0019366C" w:rsidRPr="00697B43">
        <w:rPr>
          <w:rFonts w:eastAsia="Times New Roman" w:cs="Arial"/>
          <w:sz w:val="24"/>
          <w:szCs w:val="24"/>
          <w:lang w:eastAsia="pt-BR"/>
        </w:rPr>
        <w:t>24</w:t>
      </w:r>
      <w:r w:rsidRPr="00697B43">
        <w:rPr>
          <w:rFonts w:eastAsia="Times New Roman" w:cs="Arial"/>
          <w:sz w:val="24"/>
          <w:szCs w:val="24"/>
          <w:lang w:eastAsia="pt-BR"/>
        </w:rPr>
        <w:t xml:space="preserve"> de </w:t>
      </w:r>
      <w:r w:rsidR="007A771F" w:rsidRPr="00697B43">
        <w:rPr>
          <w:rFonts w:eastAsia="Times New Roman" w:cs="Arial"/>
          <w:sz w:val="24"/>
          <w:szCs w:val="24"/>
          <w:lang w:eastAsia="pt-BR"/>
        </w:rPr>
        <w:t>setembro</w:t>
      </w:r>
      <w:r w:rsidRPr="00697B43">
        <w:rPr>
          <w:rFonts w:eastAsia="Times New Roman" w:cs="Arial"/>
          <w:sz w:val="24"/>
          <w:szCs w:val="24"/>
          <w:lang w:eastAsia="pt-BR"/>
        </w:rPr>
        <w:t xml:space="preserve"> de 20</w:t>
      </w:r>
      <w:r w:rsidR="007A771F" w:rsidRPr="00697B43">
        <w:rPr>
          <w:rFonts w:eastAsia="Times New Roman" w:cs="Arial"/>
          <w:sz w:val="24"/>
          <w:szCs w:val="24"/>
          <w:lang w:eastAsia="pt-BR"/>
        </w:rPr>
        <w:t>20</w:t>
      </w:r>
      <w:r w:rsidRPr="00697B43">
        <w:rPr>
          <w:rFonts w:eastAsia="Times New Roman" w:cs="Arial"/>
          <w:sz w:val="24"/>
          <w:szCs w:val="24"/>
          <w:lang w:eastAsia="pt-BR"/>
        </w:rPr>
        <w:t xml:space="preserve">. </w:t>
      </w:r>
    </w:p>
    <w:p w:rsidR="00606D64" w:rsidRPr="00697B43" w:rsidRDefault="00606D64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606D64" w:rsidRPr="00697B43" w:rsidRDefault="00606D64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97B43">
        <w:rPr>
          <w:rFonts w:eastAsia="Times New Roman" w:cs="Arial"/>
          <w:sz w:val="24"/>
          <w:szCs w:val="24"/>
          <w:lang w:eastAsia="pt-BR"/>
        </w:rPr>
        <w:t xml:space="preserve">Ata nº </w:t>
      </w:r>
      <w:r w:rsidR="0019366C" w:rsidRPr="00697B43">
        <w:rPr>
          <w:rFonts w:eastAsia="Times New Roman" w:cs="Arial"/>
          <w:sz w:val="24"/>
          <w:szCs w:val="24"/>
          <w:lang w:eastAsia="pt-BR"/>
        </w:rPr>
        <w:t>199</w:t>
      </w:r>
      <w:r w:rsidR="007A771F" w:rsidRPr="00697B43">
        <w:rPr>
          <w:rFonts w:eastAsia="Times New Roman" w:cs="Arial"/>
          <w:sz w:val="24"/>
          <w:szCs w:val="24"/>
          <w:lang w:eastAsia="pt-BR"/>
        </w:rPr>
        <w:t>/2020</w:t>
      </w:r>
    </w:p>
    <w:p w:rsidR="00606D64" w:rsidRPr="00697B43" w:rsidRDefault="00606D64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606D64" w:rsidRPr="006D6076" w:rsidRDefault="00606D64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sz w:val="24"/>
          <w:szCs w:val="24"/>
          <w:lang w:eastAsia="pt-BR"/>
        </w:rPr>
        <w:t xml:space="preserve">Colegiado do Programa de Pós-Graduação em Envelhecimento Humano </w:t>
      </w:r>
    </w:p>
    <w:p w:rsidR="00606D64" w:rsidRPr="006D6076" w:rsidRDefault="00697B43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sz w:val="24"/>
          <w:szCs w:val="24"/>
          <w:lang w:eastAsia="pt-BR"/>
        </w:rPr>
        <w:t>Instituto da Saúde</w:t>
      </w:r>
    </w:p>
    <w:p w:rsidR="00606D64" w:rsidRPr="00697B43" w:rsidRDefault="00606D64" w:rsidP="00606D6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6076">
        <w:rPr>
          <w:rFonts w:eastAsia="Times New Roman" w:cs="Arial"/>
          <w:sz w:val="24"/>
          <w:szCs w:val="24"/>
          <w:lang w:eastAsia="pt-BR"/>
        </w:rPr>
        <w:t>Universidade de Passo</w:t>
      </w:r>
      <w:bookmarkStart w:id="0" w:name="_GoBack"/>
      <w:bookmarkEnd w:id="0"/>
      <w:r w:rsidRPr="00697B43">
        <w:rPr>
          <w:rFonts w:eastAsia="Times New Roman" w:cs="Arial"/>
          <w:sz w:val="24"/>
          <w:szCs w:val="24"/>
          <w:lang w:eastAsia="pt-BR"/>
        </w:rPr>
        <w:t xml:space="preserve"> Fundo</w:t>
      </w:r>
    </w:p>
    <w:p w:rsidR="00697B43" w:rsidRDefault="00697B43" w:rsidP="00606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02D" w:rsidRPr="007B1CDD" w:rsidRDefault="00FF302D" w:rsidP="00606D64">
      <w:pPr>
        <w:spacing w:after="0"/>
        <w:ind w:left="709" w:hanging="709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F302D" w:rsidRPr="007B1CDD" w:rsidSect="00697B43">
      <w:headerReference w:type="default" r:id="rId7"/>
      <w:footerReference w:type="default" r:id="rId8"/>
      <w:pgSz w:w="11906" w:h="16838"/>
      <w:pgMar w:top="310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D2" w:rsidRDefault="00B26BD2" w:rsidP="00697B43">
      <w:pPr>
        <w:spacing w:after="0" w:line="240" w:lineRule="auto"/>
      </w:pPr>
      <w:r>
        <w:separator/>
      </w:r>
    </w:p>
  </w:endnote>
  <w:endnote w:type="continuationSeparator" w:id="0">
    <w:p w:rsidR="00B26BD2" w:rsidRDefault="00B26BD2" w:rsidP="0069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16" w:rsidRDefault="004A2116" w:rsidP="004A2116">
    <w:pPr>
      <w:pStyle w:val="Rodap"/>
      <w:ind w:left="-709" w:right="-1134"/>
      <w:jc w:val="center"/>
    </w:pPr>
    <w:r>
      <w:rPr>
        <w:sz w:val="18"/>
        <w:szCs w:val="18"/>
      </w:rPr>
      <w:t xml:space="preserve">UPF Campus I </w:t>
    </w:r>
    <w:r>
      <w:rPr>
        <w:rFonts w:ascii="Arial" w:eastAsia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</w:t>
    </w:r>
    <w:r>
      <w:rPr>
        <w:sz w:val="18"/>
        <w:szCs w:val="18"/>
      </w:rPr>
      <w:t xml:space="preserve">BR 285, Km 292 </w:t>
    </w:r>
    <w:r>
      <w:rPr>
        <w:rFonts w:ascii="Arial" w:eastAsia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</w:t>
    </w:r>
    <w:r>
      <w:rPr>
        <w:sz w:val="18"/>
        <w:szCs w:val="18"/>
      </w:rPr>
      <w:t xml:space="preserve">Bairro São José </w:t>
    </w:r>
    <w:r>
      <w:rPr>
        <w:rFonts w:ascii="Arial" w:eastAsia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</w:t>
    </w:r>
    <w:r>
      <w:rPr>
        <w:sz w:val="18"/>
        <w:szCs w:val="18"/>
      </w:rPr>
      <w:t xml:space="preserve">Passo Fundo </w:t>
    </w:r>
    <w:r>
      <w:rPr>
        <w:rFonts w:ascii="Arial" w:eastAsia="Arial" w:hAnsi="Arial" w:cs="Arial"/>
        <w:sz w:val="18"/>
        <w:szCs w:val="18"/>
      </w:rPr>
      <w:t>/</w:t>
    </w:r>
    <w:proofErr w:type="gramStart"/>
    <w:r>
      <w:rPr>
        <w:sz w:val="18"/>
        <w:szCs w:val="18"/>
      </w:rPr>
      <w:t xml:space="preserve">RS </w:t>
    </w:r>
    <w:r>
      <w:rPr>
        <w:rFonts w:ascii="Arial" w:eastAsia="Arial" w:hAnsi="Arial" w:cs="Arial"/>
        <w:sz w:val="18"/>
        <w:szCs w:val="18"/>
      </w:rPr>
      <w:t xml:space="preserve"> -</w:t>
    </w:r>
    <w:proofErr w:type="gramEnd"/>
    <w:r>
      <w:rPr>
        <w:rFonts w:ascii="Arial" w:eastAsia="Arial" w:hAnsi="Arial" w:cs="Arial"/>
        <w:sz w:val="18"/>
        <w:szCs w:val="18"/>
      </w:rPr>
      <w:t xml:space="preserve"> </w:t>
    </w:r>
    <w:r>
      <w:rPr>
        <w:sz w:val="18"/>
        <w:szCs w:val="18"/>
      </w:rPr>
      <w:t xml:space="preserve">CEP 99052-900 </w:t>
    </w:r>
    <w:r>
      <w:rPr>
        <w:rFonts w:ascii="Arial" w:eastAsia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</w:t>
    </w:r>
    <w:r>
      <w:rPr>
        <w:sz w:val="18"/>
        <w:szCs w:val="18"/>
      </w:rPr>
      <w:t>(54) 3316.8384 -</w:t>
    </w:r>
    <w:r>
      <w:rPr>
        <w:rFonts w:ascii="Arial" w:hAnsi="Arial" w:cs="Arial"/>
        <w:sz w:val="18"/>
        <w:szCs w:val="18"/>
      </w:rPr>
      <w:t xml:space="preserve"> </w:t>
    </w:r>
    <w:r>
      <w:rPr>
        <w:color w:val="313199"/>
        <w:sz w:val="18"/>
        <w:szCs w:val="18"/>
      </w:rPr>
      <w:t>pgeh@upf.br -</w:t>
    </w:r>
    <w:r>
      <w:rPr>
        <w:rFonts w:ascii="Arial" w:hAnsi="Arial" w:cs="Arial"/>
        <w:sz w:val="18"/>
        <w:szCs w:val="18"/>
      </w:rPr>
      <w:t xml:space="preserve"> </w:t>
    </w:r>
    <w:r>
      <w:rPr>
        <w:color w:val="313199"/>
        <w:sz w:val="18"/>
        <w:szCs w:val="18"/>
      </w:rPr>
      <w:t>www.upf.br/ppgeh</w:t>
    </w:r>
  </w:p>
  <w:p w:rsidR="004A2116" w:rsidRDefault="004A2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D2" w:rsidRDefault="00B26BD2" w:rsidP="00697B43">
      <w:pPr>
        <w:spacing w:after="0" w:line="240" w:lineRule="auto"/>
      </w:pPr>
      <w:r>
        <w:separator/>
      </w:r>
    </w:p>
  </w:footnote>
  <w:footnote w:type="continuationSeparator" w:id="0">
    <w:p w:rsidR="00B26BD2" w:rsidRDefault="00B26BD2" w:rsidP="0069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43" w:rsidRDefault="00697B43">
    <w:pPr>
      <w:pStyle w:val="Cabealho"/>
    </w:pPr>
    <w:r w:rsidRPr="0053455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869DE0" wp14:editId="226368FA">
          <wp:simplePos x="0" y="0"/>
          <wp:positionH relativeFrom="column">
            <wp:posOffset>838200</wp:posOffset>
          </wp:positionH>
          <wp:positionV relativeFrom="paragraph">
            <wp:posOffset>-229235</wp:posOffset>
          </wp:positionV>
          <wp:extent cx="3625702" cy="1755443"/>
          <wp:effectExtent l="0" t="0" r="0" b="0"/>
          <wp:wrapNone/>
          <wp:docPr id="24" name="Imagem 24" descr="C:\Users\UPF\Desktop\LOGO PPGEH - SET-2022\ASS_CURSO_PPG EM ENVELHECIMENTO HU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F\Desktop\LOGO PPGEH - SET-2022\ASS_CURSO_PPG EM ENVELHECIMENTO HUM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702" cy="175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2E6D"/>
    <w:multiLevelType w:val="hybridMultilevel"/>
    <w:tmpl w:val="86CC9F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B0522F"/>
    <w:multiLevelType w:val="hybridMultilevel"/>
    <w:tmpl w:val="BF9A065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114F"/>
    <w:multiLevelType w:val="hybridMultilevel"/>
    <w:tmpl w:val="4B3E1F6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E862AAC"/>
    <w:multiLevelType w:val="hybridMultilevel"/>
    <w:tmpl w:val="8574264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2D"/>
    <w:rsid w:val="0005567C"/>
    <w:rsid w:val="00086467"/>
    <w:rsid w:val="00106528"/>
    <w:rsid w:val="00171A82"/>
    <w:rsid w:val="0019366C"/>
    <w:rsid w:val="0021763E"/>
    <w:rsid w:val="002711A6"/>
    <w:rsid w:val="003C44BF"/>
    <w:rsid w:val="0041788D"/>
    <w:rsid w:val="004258C5"/>
    <w:rsid w:val="004A2116"/>
    <w:rsid w:val="005927D7"/>
    <w:rsid w:val="005B2E81"/>
    <w:rsid w:val="005C480E"/>
    <w:rsid w:val="00606D64"/>
    <w:rsid w:val="00674601"/>
    <w:rsid w:val="00680C34"/>
    <w:rsid w:val="00697B43"/>
    <w:rsid w:val="006D6076"/>
    <w:rsid w:val="006D71A4"/>
    <w:rsid w:val="007A771F"/>
    <w:rsid w:val="007B1CDD"/>
    <w:rsid w:val="007C5FA2"/>
    <w:rsid w:val="0082177C"/>
    <w:rsid w:val="00957E57"/>
    <w:rsid w:val="00A3797F"/>
    <w:rsid w:val="00A43CC9"/>
    <w:rsid w:val="00AD753D"/>
    <w:rsid w:val="00B26BD2"/>
    <w:rsid w:val="00B96EFE"/>
    <w:rsid w:val="00C51EA0"/>
    <w:rsid w:val="00D33BB3"/>
    <w:rsid w:val="00D64E11"/>
    <w:rsid w:val="00DE6B65"/>
    <w:rsid w:val="00F151C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056CA-EAA7-4815-9712-67AF2E6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71A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15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1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1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1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1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58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9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B43"/>
  </w:style>
  <w:style w:type="paragraph" w:styleId="Rodap">
    <w:name w:val="footer"/>
    <w:basedOn w:val="Normal"/>
    <w:link w:val="RodapChar"/>
    <w:uiPriority w:val="99"/>
    <w:unhideWhenUsed/>
    <w:rsid w:val="0069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B. De Marchi</dc:creator>
  <cp:lastModifiedBy>Ana Luisa</cp:lastModifiedBy>
  <cp:revision>3</cp:revision>
  <cp:lastPrinted>2019-09-06T19:43:00Z</cp:lastPrinted>
  <dcterms:created xsi:type="dcterms:W3CDTF">2022-10-07T17:33:00Z</dcterms:created>
  <dcterms:modified xsi:type="dcterms:W3CDTF">2022-10-13T12:50:00Z</dcterms:modified>
</cp:coreProperties>
</file>